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E05" w:rsidRPr="00A82C42" w:rsidRDefault="007F2E05" w:rsidP="00D97A01">
      <w:pPr>
        <w:pStyle w:val="a3"/>
        <w:shd w:val="clear" w:color="auto" w:fill="FFFFFF" w:themeFill="background1"/>
        <w:jc w:val="center"/>
        <w:rPr>
          <w:sz w:val="28"/>
          <w:szCs w:val="28"/>
        </w:rPr>
      </w:pPr>
      <w:r w:rsidRPr="00A82C42">
        <w:rPr>
          <w:rStyle w:val="a4"/>
          <w:sz w:val="28"/>
          <w:szCs w:val="28"/>
        </w:rPr>
        <w:t>Аннотация к дополнительной общеобразовательной общеразвивающей программе «Звонкий каблучок»</w:t>
      </w:r>
    </w:p>
    <w:p w:rsidR="007F2E05" w:rsidRPr="00A82C42" w:rsidRDefault="007F2E05" w:rsidP="00D97A01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A82C42">
        <w:rPr>
          <w:sz w:val="28"/>
          <w:szCs w:val="28"/>
        </w:rPr>
        <w:t xml:space="preserve">Составитель Алимова </w:t>
      </w:r>
      <w:proofErr w:type="spellStart"/>
      <w:r w:rsidRPr="00A82C42">
        <w:rPr>
          <w:sz w:val="28"/>
          <w:szCs w:val="28"/>
        </w:rPr>
        <w:t>Танзия</w:t>
      </w:r>
      <w:proofErr w:type="spellEnd"/>
      <w:r w:rsidRPr="00A82C42">
        <w:rPr>
          <w:sz w:val="28"/>
          <w:szCs w:val="28"/>
        </w:rPr>
        <w:t xml:space="preserve"> </w:t>
      </w:r>
      <w:proofErr w:type="spellStart"/>
      <w:r w:rsidRPr="00A82C42">
        <w:rPr>
          <w:sz w:val="28"/>
          <w:szCs w:val="28"/>
        </w:rPr>
        <w:t>Сайдрахмановна</w:t>
      </w:r>
      <w:proofErr w:type="spellEnd"/>
      <w:r w:rsidRPr="00A82C42">
        <w:rPr>
          <w:sz w:val="28"/>
          <w:szCs w:val="28"/>
        </w:rPr>
        <w:t xml:space="preserve"> – педагог дополнительного образования.</w:t>
      </w:r>
    </w:p>
    <w:p w:rsidR="007F2E05" w:rsidRPr="00A82C42" w:rsidRDefault="007F2E05" w:rsidP="00D97A01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A82C42">
        <w:rPr>
          <w:sz w:val="28"/>
          <w:szCs w:val="28"/>
        </w:rPr>
        <w:t>Возраст учащихся: 11-17 лет</w:t>
      </w:r>
    </w:p>
    <w:p w:rsidR="00D97A01" w:rsidRPr="00A82C42" w:rsidRDefault="007F2E05" w:rsidP="00D97A01">
      <w:pPr>
        <w:pStyle w:val="a3"/>
        <w:shd w:val="clear" w:color="auto" w:fill="FFFFFF" w:themeFill="background1"/>
        <w:jc w:val="both"/>
        <w:rPr>
          <w:sz w:val="28"/>
          <w:szCs w:val="28"/>
        </w:rPr>
      </w:pPr>
      <w:r w:rsidRPr="00A82C42">
        <w:rPr>
          <w:sz w:val="28"/>
          <w:szCs w:val="28"/>
        </w:rPr>
        <w:t>Срок реализации: 3 года</w:t>
      </w:r>
      <w:bookmarkStart w:id="0" w:name="_GoBack"/>
      <w:bookmarkEnd w:id="0"/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318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НАПРАВЛЕННОСТЬ ПРОГРАММЫ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«Звонкий каблучок»</w:t>
      </w: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имеет </w:t>
      </w:r>
      <w:r w:rsidRPr="00D9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D9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художественную 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направленность,  является дополнительным резервом двигательной активности детей, источником их здоровья, радости, повышения работоспособности, разрядки умственного и психического напряжения, </w:t>
      </w:r>
      <w:proofErr w:type="gramStart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следовательно, одним из условий их успешной подготовки к учебной и трудовой деятельности, развить свои творческие способности  и приобрести конкретные умения и навыки в области хореографического искусства. 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05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Программа реализуется в творческом объединении «Арабеск» на базе Дома детского творчества и Дома культуры «Салют». 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20" w:right="-2"/>
        <w:jc w:val="center"/>
        <w:textAlignment w:val="baseline"/>
        <w:outlineLvl w:val="4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АКТУАЛЬНОСТЬ, ПЕДАГОГИЧЕСКАЯ ЦЕЛЕСООБРАЗНОСТЬ </w:t>
      </w:r>
    </w:p>
    <w:p w:rsidR="00D97A01" w:rsidRPr="00D97A01" w:rsidRDefault="00D97A01" w:rsidP="00D97A01">
      <w:pPr>
        <w:shd w:val="clear" w:color="auto" w:fill="FFFFFF"/>
        <w:spacing w:before="100" w:beforeAutospacing="1" w:after="100" w:afterAutospacing="1" w:line="240" w:lineRule="auto"/>
        <w:ind w:right="-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Актуальность программы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  <w:proofErr w:type="spellEnd"/>
      <w:proofErr w:type="gramEnd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значительной популярности хореографии как искусства среди различных возрастных групп, а особенно среди детей дошкольного и младшего школьного возраста, большинство из которых приходят в хореографические коллективы несознательно, по воле родителей. Родители стремятся привлечь ребенка к занятиям хореографией с самого раннего возраста, они в свою очередь правы: ребенок, который умеет танцевать, развивается быстрее и гармоничнее своих сверстников. Однако только от педагога, от методов его преподавания зависит то, с каким интересом будет подходить ребенок к занятиям и каких результатов он достигнет. Программа направлена на формирование и развитие у обучающихся таких физических данных, как подвижность, выносливость, сила, ловкость, на развитие танцевальных данных: гибкости, пластичности, танцевальной </w:t>
      </w:r>
      <w:proofErr w:type="spellStart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выворотности</w:t>
      </w:r>
      <w:proofErr w:type="spellEnd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танцевального шага и т. п. Развивается также и познавательный интерес. Умело подобранные упражнения, пляски, игры, воспитывают у детей правильное отношение к окружающему миру, к различным явлениям природы, а так же углубляют представление о жизни и труде взрослых.</w:t>
      </w:r>
    </w:p>
    <w:p w:rsidR="00D97A01" w:rsidRPr="00D97A01" w:rsidRDefault="00D97A01" w:rsidP="00D97A01">
      <w:pPr>
        <w:shd w:val="clear" w:color="auto" w:fill="FFFFFF"/>
        <w:spacing w:before="100" w:beforeAutospacing="1" w:after="100" w:afterAutospacing="1" w:line="240" w:lineRule="auto"/>
        <w:ind w:right="-5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Педагогическая целесообразность</w:t>
      </w: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«Звонкий каблучок»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 собственной практической работы с обширным контингентом обучающихся, разных по музыкальным и физическим данным, складу психики и нервной системы, с учётом интересов ребят, их познавательной активности и творческих возможностей.</w:t>
      </w:r>
      <w:proofErr w:type="gramStart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индивидуальных возможностей обучающихся;</w:t>
      </w:r>
    </w:p>
    <w:p w:rsidR="00D97A01" w:rsidRPr="00D97A01" w:rsidRDefault="00D97A01" w:rsidP="00D97A01">
      <w:pPr>
        <w:shd w:val="clear" w:color="auto" w:fill="FFFFFF"/>
        <w:spacing w:before="100" w:beforeAutospacing="1" w:after="100" w:afterAutospacing="1" w:line="240" w:lineRule="auto"/>
        <w:ind w:right="-5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ситуации успеха на занятии;</w:t>
      </w:r>
    </w:p>
    <w:p w:rsidR="00D97A01" w:rsidRPr="00D97A01" w:rsidRDefault="00D97A01" w:rsidP="00D97A01">
      <w:pPr>
        <w:shd w:val="clear" w:color="auto" w:fill="FFFFFF"/>
        <w:spacing w:before="100" w:beforeAutospacing="1" w:after="100" w:afterAutospacing="1" w:line="240" w:lineRule="auto"/>
        <w:ind w:right="-5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-увеличение границ самостоятельного творчества;</w:t>
      </w:r>
    </w:p>
    <w:p w:rsidR="00D97A01" w:rsidRPr="00D97A01" w:rsidRDefault="00D97A01" w:rsidP="00D97A01">
      <w:pPr>
        <w:shd w:val="clear" w:color="auto" w:fill="FFFFFF"/>
        <w:spacing w:before="100" w:beforeAutospacing="1" w:after="100" w:afterAutospacing="1" w:line="240" w:lineRule="auto"/>
        <w:ind w:right="-5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укрепление физического развития ребенка;</w:t>
      </w:r>
    </w:p>
    <w:p w:rsidR="00D97A01" w:rsidRPr="00D97A01" w:rsidRDefault="00D97A01" w:rsidP="00D97A01">
      <w:pPr>
        <w:shd w:val="clear" w:color="auto" w:fill="FFFFFF"/>
        <w:spacing w:before="100" w:beforeAutospacing="1" w:after="100" w:afterAutospacing="1" w:line="240" w:lineRule="auto"/>
        <w:ind w:right="-5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воспитания и развития личности ребенка.</w:t>
      </w:r>
    </w:p>
    <w:p w:rsidR="00D97A01" w:rsidRPr="00D97A01" w:rsidRDefault="00D97A01" w:rsidP="00D97A01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ОТЛИЧИТЕЛЬНЫЕ ОСОБЕННОСТИ ПРОГРАММЫ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отличием данной программы от уже существующих, является срок реализации, наличие двух уровней и изучение различных направлений хореографического искусства. В отличие от большинства программ, эта программа позволяет обучаться детям с любым уровнем исходных природных данных (наличие </w:t>
      </w:r>
      <w:proofErr w:type="spellStart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выворотности</w:t>
      </w:r>
      <w:proofErr w:type="spellEnd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танцевального шага, пропорционального телосложения и. т. д.).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Представленная программа позволяет наиболее эффективно организовать учебный процесс в соответствии с требованиями, предъявляемыми современной педагогикой. С одной стороны, она должна способствовать подъёму хореографической культуры и отвечать запросам самых широких и различных слоёв общества и различных социальных групп.</w:t>
      </w:r>
    </w:p>
    <w:p w:rsidR="00D97A01" w:rsidRPr="00D97A01" w:rsidRDefault="00D97A01" w:rsidP="00D97A01">
      <w:pPr>
        <w:shd w:val="clear" w:color="auto" w:fill="FFFFFF"/>
        <w:spacing w:before="100" w:beforeAutospacing="1" w:after="100" w:afterAutospacing="1" w:line="240" w:lineRule="auto"/>
        <w:ind w:right="-57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другой стороны – обеспечить совершенствование процесса развития и воспитания наиболее способных детей. Данная программа позволяет обучающимся детям ознакомиться со всеми основными направлениями современной хореографии, а также дает возможность импровизации и творческой самореализации.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рассчитана на работу с детьми среднего и старшего школьного возраста 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(11-17 лет)</w:t>
      </w:r>
      <w:r w:rsidRPr="00D97A0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Pr="00D9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Психологические особенности подросткового возраста:</w:t>
      </w: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6" w:firstLine="32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Наиболее проблемным этапом жизненного пути признается подростковый возраст. Это связано с быстрыми темпами психофизиологического и личностного развития подростков. Особенностью этого возраста является личностная нестабильность подростка. Значительная часть современных подростков, характеризуется низкой социальной компетентностью, они не готовы к выполнению необходимых социальных ролей, не способны сделать самостоятельный выбор, не умеют прогнозировать последствия своих поступков и брать на себя ответственность за свое поведение.</w:t>
      </w:r>
    </w:p>
    <w:p w:rsidR="00D97A01" w:rsidRPr="00D97A01" w:rsidRDefault="00D97A01" w:rsidP="00D97A01">
      <w:pPr>
        <w:shd w:val="clear" w:color="auto" w:fill="FFFFFF"/>
        <w:spacing w:after="0" w:line="240" w:lineRule="auto"/>
        <w:ind w:right="-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       Подростковый возраст — это стадия развития личности, которая обычно начинается с 11-12 и продолжается до 16—17 лет — периода, когда человек входит во «взрослую жизнь». Этот возраст представляет собой период взросления, характеризующийся интенсивными психо</w:t>
      </w: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логическими и физическими изменениями, бурной физиологической перестройкой организма. Гормональные из</w:t>
      </w: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 xml:space="preserve">менения вызывают резкие перепады настроения, повышенную, нестабильную эмоциональность, неуправляемость настроения, повышенную возбудимость, </w:t>
      </w:r>
      <w:proofErr w:type="spellStart"/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импульсивность</w:t>
      </w:r>
      <w:proofErr w:type="gramStart"/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.В</w:t>
      </w:r>
      <w:proofErr w:type="spellEnd"/>
      <w:proofErr w:type="gramEnd"/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отдельных случаях проявляются такие признаки, как депрессия, неусидчивость и плохая кон</w:t>
      </w: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центрация внимания, раздражительность. У подростка могут появиться тревога, агрессия и проблем</w:t>
      </w: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softHyphen/>
        <w:t>ное поведение. Это может выражаться в конфликтных отношениях с взрослыми. Склонность к риску и агрессия — это приемы самоутверждения. К сожалению, следствием этого может быть увеличение числа несовершеннолетних преступников.</w:t>
      </w:r>
    </w:p>
    <w:p w:rsidR="00D97A01" w:rsidRPr="00D97A01" w:rsidRDefault="00D97A01" w:rsidP="00D97A01">
      <w:pPr>
        <w:shd w:val="clear" w:color="auto" w:fill="FFFFFF"/>
        <w:spacing w:after="0" w:line="240" w:lineRule="auto"/>
        <w:ind w:right="-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Учеба перестает быть главной и самой важной задачей. Как утверждают психологи</w:t>
      </w:r>
      <w:r w:rsidRPr="00D97A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, ведущей дея</w:t>
      </w:r>
      <w:r w:rsidRPr="00D97A01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softHyphen/>
        <w:t>тельностью в этом возрасте становится личностное общение со сверстниками.</w:t>
      </w:r>
      <w:r w:rsidRPr="00D97A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Снижается продук</w:t>
      </w:r>
      <w:r w:rsidRPr="00D97A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тивность умственной деятельности в связи с тем, что происходит формирование абстрактного, тео</w:t>
      </w:r>
      <w:r w:rsidRPr="00D97A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ретического мышления, то есть конкретное мышление сменяется логическим. Именно новым для подростка механизмом логического мышления и объясняется рост критичности. Он уже не принима</w:t>
      </w:r>
      <w:r w:rsidRPr="00D97A0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softHyphen/>
        <w:t>ет постулаты взрослых на веру, он требует доказательств и обоснований.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ОБЪЁМ И СРОК ОСВОЕНИЯ ПРОГРАММЫ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«Звонкий каблучок» рассчитана на три года обучения и реализуется в объеме 504 часа. </w:t>
      </w:r>
    </w:p>
    <w:p w:rsidR="00D97A01" w:rsidRPr="00D97A01" w:rsidRDefault="00D97A01" w:rsidP="00D97A01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7A01" w:rsidRPr="00D97A01" w:rsidRDefault="00D97A01" w:rsidP="00D97A01">
      <w:pPr>
        <w:widowControl w:val="0"/>
        <w:tabs>
          <w:tab w:val="left" w:pos="2900"/>
          <w:tab w:val="center" w:pos="4960"/>
        </w:tabs>
        <w:overflowPunct w:val="0"/>
        <w:autoSpaceDE w:val="0"/>
        <w:autoSpaceDN w:val="0"/>
        <w:adjustRightInd w:val="0"/>
        <w:spacing w:after="0" w:line="240" w:lineRule="auto"/>
        <w:ind w:right="-573" w:firstLine="56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Очная форма обучения. </w:t>
      </w: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</w:t>
      </w:r>
      <w:r w:rsidRPr="00D97A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формами </w:t>
      </w:r>
      <w:r w:rsidRPr="00D97A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образовательного процесса являются</w:t>
      </w: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групповые, индивидуально-групповые занятия, теория и практика, репетиционная и концертная деятельность.</w:t>
      </w:r>
      <w:r w:rsidRPr="00D9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Смешанная форма обучения. При реализации программы (частично) применяется электронное обучение и дистанционные технологии. 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ОСОБЕННОСТИ ОРГАНИЗАЦИИ ОБРАЗОВАТЕЛЬНОГО ПРОЦЕССА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 w:right="-2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Групповая</w:t>
      </w:r>
      <w:r w:rsidRPr="00D97A01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D97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индивидуальная работа,  виды занятий -  практические занятия, экскурсии, тематические праздники, концерты, выполнение самостоятельной работы, фестивали.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РЕЖИМ ЗАНЯТИЙ, ПЕРИОДИЧНОСТЬ И ПРОДОЛЖИТЕЛЬНОСТЬ ЗАНЯТИЙ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Первый год – 144 часа, второй год - 144 часа, третий год – 216 часов. 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Занятия проводятся с сентября по май включительно. 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программе учебное занятие составляет</w:t>
      </w:r>
      <w:r w:rsidRPr="00D9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2 </w:t>
      </w:r>
      <w:proofErr w:type="gramStart"/>
      <w:r w:rsidRPr="00D9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академических</w:t>
      </w:r>
      <w:proofErr w:type="gramEnd"/>
      <w:r w:rsidRPr="00D9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часа с 10-минутным перерывом. </w:t>
      </w:r>
      <w:proofErr w:type="gramStart"/>
      <w:r w:rsidRPr="00D97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97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 обучения – </w:t>
      </w:r>
      <w:r w:rsidRPr="00D9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 раза в неделю по 2 часа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D97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год обучения – </w:t>
      </w:r>
      <w:r w:rsidRPr="00D9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 раза в неделю по 2 часа.</w:t>
      </w:r>
      <w:proofErr w:type="gramEnd"/>
      <w:r w:rsidRPr="00D9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Продолжительность одного академического часа 45 минут.</w:t>
      </w:r>
      <w:r w:rsidRPr="00D97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онлайн-занятия 30минут с динамической паузой и гимнастикой для глаз</w:t>
      </w:r>
      <w:r w:rsidRPr="00D97A0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D97A0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1.2 ЦЕЛЬ И ЗАДАЧИ ПРОГРАММЫ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Цель:</w:t>
      </w:r>
      <w:r w:rsidRPr="00D97A0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духовное и физическое развитие, раскрытие индивидуальных возможностей личности ребёнка в целом и его определённых способностей, оказание помощи в адаптации в современных условиях жизни, распространение воспитательного воздействия на семью ребёнка посредством участия родителей в жизни объединения «Арабеск».</w:t>
      </w:r>
    </w:p>
    <w:p w:rsidR="00D97A01" w:rsidRPr="00D97A01" w:rsidRDefault="00D97A01" w:rsidP="00D97A01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Воспитывающие задачи:</w:t>
      </w: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97A01" w:rsidRPr="00D97A01" w:rsidRDefault="00D97A01" w:rsidP="00D97A01">
      <w:pPr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способствовать созданию дружественной среды вокруг самоопределяющейся личности; </w:t>
      </w:r>
    </w:p>
    <w:p w:rsidR="00D97A01" w:rsidRPr="00D97A01" w:rsidRDefault="00D97A01" w:rsidP="00D97A01">
      <w:pPr>
        <w:spacing w:after="0" w:line="240" w:lineRule="auto"/>
        <w:ind w:left="284" w:right="-1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способствовать созданию условий для обучения;</w:t>
      </w:r>
    </w:p>
    <w:p w:rsidR="00D97A01" w:rsidRPr="00D97A01" w:rsidRDefault="00D97A01" w:rsidP="00D97A0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</w:t>
      </w: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адаптации к современной жизни с помощью общей культуры знаний и навыков;</w:t>
      </w:r>
    </w:p>
    <w:p w:rsidR="00D97A01" w:rsidRPr="00D97A01" w:rsidRDefault="00D97A01" w:rsidP="00D97A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- формировать установку на безопасный, здоровый образ жизни, физическое, духовное, эмоциональное здоровье;</w:t>
      </w:r>
    </w:p>
    <w:p w:rsidR="00D97A01" w:rsidRPr="00D97A01" w:rsidRDefault="00D97A01" w:rsidP="00D97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- воспитывать целеустремленность, трудолюбие;</w:t>
      </w:r>
    </w:p>
    <w:p w:rsidR="00D97A01" w:rsidRPr="00D97A01" w:rsidRDefault="00D97A01" w:rsidP="00D97A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- формировать партнерские отношения в творческом коллективе;</w:t>
      </w:r>
    </w:p>
    <w:p w:rsidR="00D97A01" w:rsidRPr="00D97A01" w:rsidRDefault="00D97A01" w:rsidP="00D97A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- воспитывать  чувства коллективизма, взаимовыручки и товарищеской    взаимопомощи;</w:t>
      </w: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7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Развивающие задачи: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-способствовать развитию волевых  и физических качеств;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организаторских навыков;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-развитие мотивационной сферы личности;</w:t>
      </w:r>
    </w:p>
    <w:p w:rsidR="00D97A01" w:rsidRPr="00D97A01" w:rsidRDefault="00D97A01" w:rsidP="00D97A01">
      <w:pPr>
        <w:tabs>
          <w:tab w:val="num" w:pos="1440"/>
        </w:tabs>
        <w:spacing w:after="0" w:line="240" w:lineRule="auto"/>
        <w:ind w:firstLine="3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способствовать развитию эмоционально-чувственной сферы личности;</w:t>
      </w:r>
    </w:p>
    <w:p w:rsidR="00D97A01" w:rsidRPr="00D97A01" w:rsidRDefault="00D97A01" w:rsidP="00D97A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- развивать воображение, образное мышление и </w:t>
      </w: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творческие способности;</w:t>
      </w:r>
    </w:p>
    <w:p w:rsidR="00D97A01" w:rsidRPr="00D97A01" w:rsidRDefault="00D97A01" w:rsidP="00D97A01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- развивать познавательные психические процессы личности: восприятие, речь, память, внимание;</w:t>
      </w:r>
    </w:p>
    <w:p w:rsidR="00D97A01" w:rsidRPr="00D97A01" w:rsidRDefault="00D97A01" w:rsidP="00D97A01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- развивать силы, выносливости, координации движений в соответствии с возрастными и индивидуальными  возможностями обучающихся. </w:t>
      </w:r>
    </w:p>
    <w:p w:rsidR="00D97A01" w:rsidRPr="00D97A01" w:rsidRDefault="00D97A01" w:rsidP="00D97A0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Образовательные:</w:t>
      </w:r>
    </w:p>
    <w:p w:rsidR="00D97A01" w:rsidRPr="00D97A01" w:rsidRDefault="00D97A01" w:rsidP="00D97A0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сформировать систему знаний о танце, пластике, музыке; </w:t>
      </w:r>
    </w:p>
    <w:p w:rsidR="00D97A01" w:rsidRPr="00D97A01" w:rsidRDefault="00D97A01" w:rsidP="00D97A0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сформировать знания    техники и тактики танца и хореографической постановки;</w:t>
      </w:r>
    </w:p>
    <w:p w:rsidR="00D97A01" w:rsidRPr="00D97A01" w:rsidRDefault="00D97A01" w:rsidP="00D97A01">
      <w:pPr>
        <w:spacing w:after="0" w:line="240" w:lineRule="auto"/>
        <w:ind w:left="709" w:right="-2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сформировать навыки актерского мастерства;</w:t>
      </w:r>
    </w:p>
    <w:p w:rsidR="00D97A01" w:rsidRPr="00D97A01" w:rsidRDefault="00D97A01" w:rsidP="00D97A01">
      <w:pPr>
        <w:spacing w:after="0" w:line="240" w:lineRule="auto"/>
        <w:ind w:left="709" w:right="-2" w:hanging="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- сформировать навыки правильного и выразительного движения в области народн</w:t>
      </w:r>
      <w:proofErr w:type="gramStart"/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</w:t>
      </w:r>
      <w:proofErr w:type="gramEnd"/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сценической хореографии; </w:t>
      </w:r>
    </w:p>
    <w:p w:rsidR="00D97A01" w:rsidRPr="00D97A01" w:rsidRDefault="00D97A01" w:rsidP="00D97A01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 сформировать знания в области  постановочной и концертной деятельности; </w:t>
      </w:r>
    </w:p>
    <w:p w:rsidR="00D97A01" w:rsidRPr="00D97A01" w:rsidRDefault="00D97A01" w:rsidP="00D97A01">
      <w:pPr>
        <w:spacing w:after="0" w:line="240" w:lineRule="auto"/>
        <w:ind w:left="360"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 сформировать информационную компетентность: умение находить, структурировать, обрабатывать информацию;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73"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формирование элементов </w:t>
      </w:r>
      <w:r w:rsidRPr="00D97A0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IT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-компетенций.</w:t>
      </w:r>
    </w:p>
    <w:p w:rsidR="00D97A01" w:rsidRPr="00D97A01" w:rsidRDefault="00D97A01" w:rsidP="00D97A01">
      <w:pPr>
        <w:spacing w:after="0" w:line="240" w:lineRule="auto"/>
        <w:ind w:left="708" w:right="-2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объединении «Арабеск» сложилась система </w:t>
      </w:r>
      <w:r w:rsidRPr="00D97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мониторинга результативности 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 обучающимися программы. Цель мониторинга: выявление соответствия реальных результатов образовательного процесса прогнозируемым результатам реализации образовательной программы.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определения уровня освоения программы применяются следующие формы: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3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Входная диагностика, текущая диагностика, итоговая диагностика, включающая Теоретическая подготовка ребенка: Теоретические знания (по основным разделам учебно-тематического плана программы), Практическая подготовка ребёнка: практические умения и навыки, предусмотренные программой (по основным разделам учебного  плана программы). Учебно-коммуникативные умения: умение слушать и слышать педагога, умение выступать перед аудиторией 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97A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Участие в концертах, фестивалях, конкурсах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различного уровня. Результаты обработанных данных заносятся в </w:t>
      </w:r>
      <w:r w:rsidRPr="00D97A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индивидуальную карту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</w:t>
      </w:r>
      <w:proofErr w:type="gramStart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дополнительной общеобразовательной общеразвивающий программы «Звонкий каблучок».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освоения данной программы </w:t>
      </w:r>
      <w:proofErr w:type="gramStart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отслеживаются на трех уровнях. </w:t>
      </w:r>
    </w:p>
    <w:p w:rsidR="00D97A01" w:rsidRPr="00D97A01" w:rsidRDefault="00D97A01" w:rsidP="00D97A01">
      <w:pPr>
        <w:spacing w:after="0" w:line="240" w:lineRule="auto"/>
        <w:ind w:left="708" w:right="-2"/>
        <w:jc w:val="center"/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  <w:lang w:eastAsia="ru-RU"/>
        </w:rPr>
      </w:pPr>
    </w:p>
    <w:tbl>
      <w:tblPr>
        <w:tblW w:w="98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649"/>
        <w:gridCol w:w="141"/>
        <w:gridCol w:w="2045"/>
        <w:gridCol w:w="125"/>
        <w:gridCol w:w="16"/>
        <w:gridCol w:w="1677"/>
        <w:gridCol w:w="141"/>
      </w:tblGrid>
      <w:tr w:rsidR="00D97A01" w:rsidRPr="00D97A01" w:rsidTr="00D03BFB">
        <w:tc>
          <w:tcPr>
            <w:tcW w:w="9864" w:type="dxa"/>
            <w:gridSpan w:val="9"/>
            <w:shd w:val="clear" w:color="auto" w:fill="FFFF00"/>
          </w:tcPr>
          <w:p w:rsidR="00D97A01" w:rsidRPr="00D97A01" w:rsidRDefault="00D97A01" w:rsidP="00D97A0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Личностный уровень</w:t>
            </w:r>
          </w:p>
        </w:tc>
      </w:tr>
      <w:tr w:rsidR="00D97A01" w:rsidRPr="00D97A01" w:rsidTr="00D03BFB">
        <w:tc>
          <w:tcPr>
            <w:tcW w:w="2518" w:type="dxa"/>
          </w:tcPr>
          <w:p w:rsidR="00D97A01" w:rsidRPr="00D97A01" w:rsidRDefault="00D97A01" w:rsidP="00D97A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3342" w:type="dxa"/>
            <w:gridSpan w:val="3"/>
          </w:tcPr>
          <w:p w:rsidR="00D97A01" w:rsidRPr="00D97A01" w:rsidRDefault="00D97A01" w:rsidP="00D97A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186" w:type="dxa"/>
            <w:gridSpan w:val="3"/>
          </w:tcPr>
          <w:p w:rsidR="00D97A01" w:rsidRPr="00D97A01" w:rsidRDefault="00D97A01" w:rsidP="00D97A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113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1818" w:type="dxa"/>
            <w:gridSpan w:val="2"/>
            <w:vAlign w:val="center"/>
          </w:tcPr>
          <w:p w:rsidR="00D97A01" w:rsidRPr="00D97A01" w:rsidRDefault="00D97A01" w:rsidP="00D97A0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D97A01" w:rsidRPr="00D97A01" w:rsidTr="00493C9D">
        <w:trPr>
          <w:gridAfter w:val="1"/>
          <w:wAfter w:w="141" w:type="dxa"/>
        </w:trPr>
        <w:tc>
          <w:tcPr>
            <w:tcW w:w="2518" w:type="dxa"/>
          </w:tcPr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интерес и мотивация к занятиям хореографии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стремление овладеть навыками сотрудничества со сверстниками и взрослыми;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осознание себя частью коллектива;</w:t>
            </w:r>
          </w:p>
          <w:p w:rsidR="00D97A01" w:rsidRPr="00D97A01" w:rsidRDefault="00D97A01" w:rsidP="00493C9D">
            <w:pPr>
              <w:spacing w:after="0" w:line="240" w:lineRule="auto"/>
              <w:ind w:left="142" w:right="34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на позитивные взаимоотношения с участниками коллектива и педагогом.</w:t>
            </w:r>
          </w:p>
        </w:tc>
        <w:tc>
          <w:tcPr>
            <w:tcW w:w="3201" w:type="dxa"/>
            <w:gridSpan w:val="2"/>
          </w:tcPr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34" w:hanging="139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устойчивая мотивация и личная заинтересованность в занятиях хореографии;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 причин успешности в творческой деятельности;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трудолюбия, настойчивости при достижении цели;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34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ориентация в сфере нравственных отношений;</w:t>
            </w:r>
          </w:p>
          <w:p w:rsidR="00D97A01" w:rsidRPr="00D97A01" w:rsidRDefault="00D97A01" w:rsidP="00493C9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6" w:type="dxa"/>
            <w:gridSpan w:val="2"/>
          </w:tcPr>
          <w:p w:rsidR="00D97A01" w:rsidRPr="00D97A01" w:rsidRDefault="00D03BFB" w:rsidP="00493C9D">
            <w:pPr>
              <w:widowControl w:val="0"/>
              <w:tabs>
                <w:tab w:val="left" w:pos="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7A01"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ценностное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тношение к историческому, культ</w:t>
            </w:r>
            <w:r w:rsidR="00D97A01"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урному наследию;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стремиться к здоровому образу жизни, росту творческого мастерства;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проявление дисциплинированности, трудолюбия и упорства в достижении целей;</w:t>
            </w:r>
          </w:p>
          <w:p w:rsidR="00D97A01" w:rsidRPr="00D97A01" w:rsidRDefault="00D97A01" w:rsidP="00493C9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3"/>
            <w:vAlign w:val="center"/>
          </w:tcPr>
          <w:p w:rsidR="00D97A01" w:rsidRPr="00D97A01" w:rsidRDefault="00D97A01" w:rsidP="00493C9D">
            <w:pPr>
              <w:spacing w:after="0" w:line="240" w:lineRule="auto"/>
              <w:ind w:left="30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наблюдение;</w:t>
            </w:r>
          </w:p>
          <w:p w:rsidR="00D97A01" w:rsidRPr="00D97A01" w:rsidRDefault="00D97A01" w:rsidP="00493C9D">
            <w:pPr>
              <w:spacing w:after="0" w:line="240" w:lineRule="auto"/>
              <w:ind w:left="30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уровня.</w:t>
            </w:r>
          </w:p>
          <w:p w:rsidR="00D97A01" w:rsidRPr="00D97A01" w:rsidRDefault="00D97A01" w:rsidP="00493C9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7A01" w:rsidRPr="00D97A01" w:rsidTr="00493C9D">
        <w:trPr>
          <w:gridAfter w:val="1"/>
          <w:wAfter w:w="141" w:type="dxa"/>
        </w:trPr>
        <w:tc>
          <w:tcPr>
            <w:tcW w:w="9723" w:type="dxa"/>
            <w:gridSpan w:val="8"/>
            <w:shd w:val="clear" w:color="auto" w:fill="92D050"/>
          </w:tcPr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proofErr w:type="spellStart"/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Метапредметный</w:t>
            </w:r>
            <w:proofErr w:type="spellEnd"/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 xml:space="preserve"> уровень</w:t>
            </w:r>
          </w:p>
        </w:tc>
      </w:tr>
      <w:tr w:rsidR="00D97A01" w:rsidRPr="00D97A01" w:rsidTr="00493C9D">
        <w:trPr>
          <w:gridAfter w:val="1"/>
          <w:wAfter w:w="141" w:type="dxa"/>
        </w:trPr>
        <w:tc>
          <w:tcPr>
            <w:tcW w:w="2518" w:type="dxa"/>
          </w:tcPr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3201" w:type="dxa"/>
            <w:gridSpan w:val="2"/>
          </w:tcPr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186" w:type="dxa"/>
            <w:gridSpan w:val="2"/>
          </w:tcPr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1818" w:type="dxa"/>
            <w:gridSpan w:val="3"/>
            <w:vAlign w:val="center"/>
          </w:tcPr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D97A01" w:rsidRPr="00D97A01" w:rsidTr="00493C9D">
        <w:trPr>
          <w:gridAfter w:val="1"/>
          <w:wAfter w:w="141" w:type="dxa"/>
        </w:trPr>
        <w:tc>
          <w:tcPr>
            <w:tcW w:w="2518" w:type="dxa"/>
          </w:tcPr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способность к целеполаганию и 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планированию;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подчинять свои действия задачам коллектива;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простыми способами поиска информации с использованием 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предложенных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педагогом источником;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способность устанавливать контакт со сверстниками и взрослыми;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0" w:right="34" w:firstLine="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договариваться и планировать в совместной творческой деятельности;</w:t>
            </w:r>
          </w:p>
          <w:p w:rsidR="00D97A01" w:rsidRPr="00D97A01" w:rsidRDefault="00D97A01" w:rsidP="00493C9D">
            <w:pPr>
              <w:spacing w:after="0" w:line="240" w:lineRule="auto"/>
              <w:ind w:right="34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1" w:type="dxa"/>
            <w:gridSpan w:val="2"/>
          </w:tcPr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4" w:hanging="18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принимает и сохраняет учебную задачу;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4" w:hanging="182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адекватно воспринимает оценку педагога, прислушивается к мнению сверстников;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4" w:hanging="18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анализ информации с выделением существенных признаков;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4" w:hanging="18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согласовывать свои действия с общими задачами коллектива;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34"/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76" w:right="34" w:hanging="1821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осуществляет познавательную деятельность с использованием различных средств коммуникации и информации;</w:t>
            </w:r>
          </w:p>
          <w:p w:rsidR="00D97A01" w:rsidRPr="00D97A01" w:rsidRDefault="00D97A01" w:rsidP="00493C9D">
            <w:pPr>
              <w:tabs>
                <w:tab w:val="left" w:pos="34"/>
              </w:tabs>
              <w:spacing w:after="0" w:line="240" w:lineRule="auto"/>
              <w:ind w:left="176" w:right="34" w:hanging="182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формулировать собственную точку зрения.</w:t>
            </w:r>
          </w:p>
        </w:tc>
        <w:tc>
          <w:tcPr>
            <w:tcW w:w="2186" w:type="dxa"/>
            <w:gridSpan w:val="2"/>
          </w:tcPr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имеет навык контроля и 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рефлексии;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согласовывать свои действия с общими задачами коллектива;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устанавливать деловые отношения со сверстниками для решения творческих задач;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осуществлять познавательную деятельность с использованием различных средств коммуникации и информации;</w:t>
            </w:r>
          </w:p>
          <w:p w:rsidR="00D97A01" w:rsidRPr="00D97A01" w:rsidRDefault="00D97A01" w:rsidP="00493C9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формулирует собственную позицию и мнение, учитывает мнение других.</w:t>
            </w:r>
          </w:p>
        </w:tc>
        <w:tc>
          <w:tcPr>
            <w:tcW w:w="1818" w:type="dxa"/>
            <w:gridSpan w:val="3"/>
            <w:vAlign w:val="center"/>
          </w:tcPr>
          <w:p w:rsidR="00D97A01" w:rsidRPr="00D97A01" w:rsidRDefault="00D97A01" w:rsidP="00493C9D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Диагностика достижений 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обучающихся соб</w:t>
            </w:r>
            <w:r w:rsidRPr="00D97A01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D97A01" w:rsidRPr="00D97A01" w:rsidRDefault="00D97A01" w:rsidP="00493C9D">
            <w:pPr>
              <w:spacing w:after="0" w:line="240" w:lineRule="auto"/>
              <w:ind w:right="34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</w:p>
        </w:tc>
      </w:tr>
      <w:tr w:rsidR="00D97A01" w:rsidRPr="00D97A01" w:rsidTr="00493C9D">
        <w:trPr>
          <w:gridAfter w:val="1"/>
          <w:wAfter w:w="141" w:type="dxa"/>
        </w:trPr>
        <w:tc>
          <w:tcPr>
            <w:tcW w:w="9723" w:type="dxa"/>
            <w:gridSpan w:val="8"/>
            <w:shd w:val="clear" w:color="auto" w:fill="548DD4"/>
          </w:tcPr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lastRenderedPageBreak/>
              <w:t>Предметный уровень</w:t>
            </w:r>
          </w:p>
        </w:tc>
      </w:tr>
      <w:tr w:rsidR="00D97A01" w:rsidRPr="00D97A01" w:rsidTr="00493C9D">
        <w:trPr>
          <w:gridAfter w:val="1"/>
          <w:wAfter w:w="141" w:type="dxa"/>
          <w:trHeight w:val="267"/>
        </w:trPr>
        <w:tc>
          <w:tcPr>
            <w:tcW w:w="2518" w:type="dxa"/>
          </w:tcPr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1 год обучения</w:t>
            </w:r>
          </w:p>
        </w:tc>
        <w:tc>
          <w:tcPr>
            <w:tcW w:w="2552" w:type="dxa"/>
          </w:tcPr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2 год обучения</w:t>
            </w:r>
          </w:p>
        </w:tc>
        <w:tc>
          <w:tcPr>
            <w:tcW w:w="2960" w:type="dxa"/>
            <w:gridSpan w:val="4"/>
          </w:tcPr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3 год обучения</w:t>
            </w:r>
          </w:p>
        </w:tc>
        <w:tc>
          <w:tcPr>
            <w:tcW w:w="1693" w:type="dxa"/>
            <w:gridSpan w:val="2"/>
            <w:vAlign w:val="center"/>
          </w:tcPr>
          <w:p w:rsidR="00D97A01" w:rsidRPr="00D97A01" w:rsidRDefault="00D97A01" w:rsidP="00D97A0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  <w:t>Методы и методики</w:t>
            </w:r>
          </w:p>
        </w:tc>
      </w:tr>
      <w:tr w:rsidR="00D97A01" w:rsidRPr="00D97A01" w:rsidTr="00493C9D">
        <w:trPr>
          <w:gridAfter w:val="1"/>
          <w:wAfter w:w="141" w:type="dxa"/>
        </w:trPr>
        <w:tc>
          <w:tcPr>
            <w:tcW w:w="2518" w:type="dxa"/>
          </w:tcPr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правила техники безопасности по профилю деятельности; 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общие вопросы хореографии, истории танца;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историю отечественных хореографов;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движения современного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танеца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вид хореографии; 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основные требования к 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разминке и растяжке;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 w:hanging="720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порядок работы концертных номеров;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особенностей танцев народов мира;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 классического танца;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правил исполнения упражнений;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имеет общее представление 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сложных элементов танца, 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порядок организации и проведения фестивалей;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основы сценического мастерства;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делать разминку развивающие упражнения для ног;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исполнять упражнения батман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тандю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плие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ронд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анлер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исполнять основные движения классического танца;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исполнять движения русского народного танца;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умеет исполнять движения белорусского танца;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исполнять пантомимические этюды, копировать и исполнять пластику людей, животных;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постановка 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танцевального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номеров: «Жили у бабуси», «Малышки-хвастунишки», «Ох, уж эти лягушата»;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1"/>
              </w:numPr>
              <w:tabs>
                <w:tab w:val="left" w:pos="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простейшие сценические движения, концерт для родителей.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-учащиеся будут иметь сформированные элементы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IT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-компетенций. </w:t>
            </w:r>
          </w:p>
        </w:tc>
        <w:tc>
          <w:tcPr>
            <w:tcW w:w="2552" w:type="dxa"/>
          </w:tcPr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9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правила техники безопасности;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9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знаменитых российских хореографов;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9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основные сведения по истории, культуре танцевального искусства;</w:t>
            </w:r>
          </w:p>
          <w:p w:rsidR="00D97A01" w:rsidRPr="00D97A01" w:rsidRDefault="00D97A01" w:rsidP="00493C9D">
            <w:pPr>
              <w:tabs>
                <w:tab w:val="left" w:pos="0"/>
                <w:tab w:val="left" w:pos="549"/>
                <w:tab w:val="left" w:pos="993"/>
              </w:tabs>
              <w:spacing w:after="0" w:line="240" w:lineRule="auto"/>
              <w:ind w:right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знает теоретические понятия ритмики, портретной гимнастики; 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-знает технику исполнения 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упражнений батман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фраппе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батман 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фондю,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релевелян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45 , батман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тандю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жете пике,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партер, батман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дубль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фраппе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полупальцы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батман, 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перегибы корпуса, гранд батман жете;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34" w:firstLine="103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порядок движения танца «Катюша» или «Кадриль»;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34" w:firstLine="103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технику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й«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верёвочка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«дорожка проста» (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припадания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«дорожка плетена» (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припадание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перемещённом положении), «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выхилясник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(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ковырялочка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«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бегунец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«голубец» на месте и с продвижением 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34" w:hanging="1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историю итальянского танца;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17" w:right="34" w:hanging="14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способы выполнения пантомимических этюдов;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знает термин – 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либретто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Изучение либретто известных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балетов 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«Лебединое озеро», «Щелкунчик», «Жизель», «Дон Кихот».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01" w:right="34" w:hanging="167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основные лекарственные растения, которые можно 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использовать в походе;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01" w:right="34" w:hanging="167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правила построения танцев самостоятельно и в группе; 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умеет выполнять комбинацию упражнений3-е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пордебра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позы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круазе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эфассе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экарте; батман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тандю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плие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батман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тандю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жете,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ронд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партер, батман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фраппе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батман фондю,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релевелян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45,прыжки соте,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шанжман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пье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умеют выполнять танцевальный этюд из выученных движений;</w:t>
            </w:r>
          </w:p>
          <w:p w:rsidR="00D97A01" w:rsidRPr="00D97A01" w:rsidRDefault="00D97A01" w:rsidP="00493C9D">
            <w:pPr>
              <w:widowControl w:val="0"/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умеют выполнять элементы украинского танца: позиции и положения ног и рук, положения рук в парном массовом танце, подготовка к началу движения, простые поклоны на месте без рук и с руками, притоп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,;</w:t>
            </w:r>
            <w:proofErr w:type="gramEnd"/>
          </w:p>
          <w:p w:rsidR="00D97A01" w:rsidRPr="00D97A01" w:rsidRDefault="00D03BFB" w:rsidP="00493C9D">
            <w:pPr>
              <w:widowControl w:val="0"/>
              <w:tabs>
                <w:tab w:val="left" w:pos="0"/>
                <w:tab w:val="left" w:pos="549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D97A01"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выполнять элементы и движения танца «Тарантелла»: положения рук и ног,  движения с тамбурином; шаг с ударом носка по полу, с одновременным  подскоком на опорной ноге на месте и с продвижением назад;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умеет показать 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игру «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Стартин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развивающей умение импровизировать и 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работать в группе дружно и сплочённо;</w:t>
            </w:r>
            <w:proofErr w:type="gramEnd"/>
          </w:p>
          <w:p w:rsidR="00D97A01" w:rsidRPr="00D97A01" w:rsidRDefault="00D97A01" w:rsidP="00493C9D">
            <w:pPr>
              <w:tabs>
                <w:tab w:val="left" w:pos="0"/>
                <w:tab w:val="left" w:pos="567"/>
                <w:tab w:val="left" w:pos="993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умеет воплощать сценическое мастерство, выступать на сцене районного уровня.</w:t>
            </w:r>
          </w:p>
        </w:tc>
        <w:tc>
          <w:tcPr>
            <w:tcW w:w="2960" w:type="dxa"/>
            <w:gridSpan w:val="4"/>
          </w:tcPr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знает историю и культуру развития хореографии других народов мира;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знает терминологию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батман, батман фондю, батман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фраппе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дубль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фраппе</w:t>
            </w:r>
            <w:proofErr w:type="spellEnd"/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требования к разработке сценического выступления;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знает 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элементарное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адажио,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падебуре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Прыжки: па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эшаппе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2-ю позицию, па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ассамбле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па балансе,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сиссон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семпль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па жете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основы методики проведения  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сценических работ;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4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различия между понятиями: народный танец, народно-сценический танец и стилизация;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знает основы истории немецкого танца «Большой круг», « Штерн-полька».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историю возникновения движения греческого танца «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Климентина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знает технику выполнения упражнения на развитие художественно-творческих способностей: «ветерок и ветер», «клоуны», «жонглёры», «кузнецы».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знают историю Новосибирского театра </w:t>
            </w:r>
          </w:p>
          <w:p w:rsidR="00D97A01" w:rsidRPr="00D97A01" w:rsidRDefault="00D97A01" w:rsidP="00493C9D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34" w:firstLine="3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Оперы и Балета. </w:t>
            </w:r>
          </w:p>
          <w:p w:rsidR="00D97A01" w:rsidRPr="00D97A01" w:rsidRDefault="00D97A01" w:rsidP="00493C9D">
            <w:pPr>
              <w:tabs>
                <w:tab w:val="left" w:pos="0"/>
                <w:tab w:val="left" w:pos="532"/>
                <w:tab w:val="left" w:pos="755"/>
                <w:tab w:val="left" w:pos="993"/>
              </w:tabs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знают развитие танца от фольклора к современной пластике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знают основы 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джаз-танца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знает историю возникновения и развития танца </w:t>
            </w:r>
            <w:r w:rsidRPr="00D97A0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Хип-хоп стиль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0"/>
                <w:tab w:val="left" w:pos="532"/>
                <w:tab w:val="left" w:pos="755"/>
                <w:tab w:val="left" w:pos="9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142" w:right="34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знает технические и тактические основы преодоления «сценической» смелости;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выполнять упражнения на развитие ориентации в пространстве. Перестроение группы из круга в квадрат, из круга в 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рассыпную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снова в круг. Построение двух концентрических кругов: «воротца», «звёздочка», «карусель», «змейка»;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выполнять 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упражнения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ронд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анлер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батман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релеве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лян на 90, батман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сутеню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45,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ронд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жамб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партер 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плие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андеор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андедан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гранд</w:t>
            </w:r>
            <w:proofErr w:type="gram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батман жете пике, батман </w:t>
            </w:r>
            <w:proofErr w:type="spellStart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девлоппе</w:t>
            </w:r>
            <w:proofErr w:type="spellEnd"/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умеет исполнять танцевального этюда на основе выученных движений, либо танцевального номера («Чернобровые ребята не давали погулять», «Горница»;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умеет импровизировать под музыку выбранную педагогом;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владеть техникой джазового танца; </w:t>
            </w:r>
          </w:p>
          <w:p w:rsidR="00D97A01" w:rsidRPr="00D97A01" w:rsidRDefault="00D97A01" w:rsidP="00493C9D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284" w:right="34"/>
              <w:jc w:val="both"/>
              <w:textAlignment w:val="baseline"/>
              <w:rPr>
                <w:rFonts w:ascii="Times New Roman" w:eastAsia="Calibri" w:hAnsi="Times New Roman" w:cs="Times New Roman"/>
                <w:b/>
                <w:kern w:val="2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умеет выступать на сцене, участвовать в фестивалях и конкурсах различного уровня.  </w:t>
            </w:r>
          </w:p>
        </w:tc>
        <w:tc>
          <w:tcPr>
            <w:tcW w:w="1693" w:type="dxa"/>
            <w:gridSpan w:val="2"/>
          </w:tcPr>
          <w:p w:rsidR="00D97A01" w:rsidRPr="00D97A01" w:rsidRDefault="00D97A01" w:rsidP="00D97A01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01" w:rsidRPr="00D97A01" w:rsidRDefault="00D97A01" w:rsidP="00D97A01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01" w:rsidRPr="00D97A01" w:rsidRDefault="00D97A01" w:rsidP="00D97A01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97A01" w:rsidRPr="00D97A01" w:rsidRDefault="00D97A01" w:rsidP="00D97A0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 достижений обучающихся соб</w:t>
            </w:r>
            <w:r w:rsidRPr="00D97A01">
              <w:rPr>
                <w:rFonts w:ascii="Times New Roman" w:eastAsia="Times New Roman" w:hAnsi="Times New Roman" w:cs="Times New Roman"/>
                <w:spacing w:val="-20"/>
                <w:sz w:val="24"/>
                <w:szCs w:val="24"/>
              </w:rPr>
              <w:t>еседова</w:t>
            </w: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</w:rPr>
              <w:t>ние;</w:t>
            </w:r>
          </w:p>
          <w:p w:rsidR="00D97A01" w:rsidRPr="00D97A01" w:rsidRDefault="00D97A01" w:rsidP="00D97A01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наблюдение;</w:t>
            </w:r>
          </w:p>
          <w:p w:rsidR="00D97A01" w:rsidRPr="00D97A01" w:rsidRDefault="00D97A01" w:rsidP="00D97A01">
            <w:pPr>
              <w:spacing w:after="0" w:line="240" w:lineRule="auto"/>
              <w:ind w:right="-1" w:firstLine="2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7A01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участие в конкурсах различного уровня;</w:t>
            </w:r>
          </w:p>
          <w:p w:rsidR="00D97A01" w:rsidRPr="00D97A01" w:rsidRDefault="00D97A01" w:rsidP="00D03BF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293" w:firstLine="320"/>
              <w:jc w:val="both"/>
              <w:textAlignment w:val="baseline"/>
              <w:rPr>
                <w:rFonts w:ascii="Times New Roman" w:eastAsia="Calibri" w:hAnsi="Times New Roman" w:cs="Times New Roman"/>
                <w:kern w:val="2"/>
                <w:sz w:val="24"/>
                <w:szCs w:val="24"/>
              </w:rPr>
            </w:pPr>
          </w:p>
        </w:tc>
      </w:tr>
    </w:tbl>
    <w:p w:rsidR="00D97A01" w:rsidRPr="00D97A01" w:rsidRDefault="00D97A01" w:rsidP="00D97A01">
      <w:pPr>
        <w:spacing w:after="0" w:line="240" w:lineRule="auto"/>
        <w:ind w:right="-573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Основные методы диагностики</w:t>
      </w: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анкетирование, беседа, К числу важнейших элементов работы по  программе относится отслеживание результатов. 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44"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протяжении всего учебного процесса  проводятся следующие виды контроля знаний: беседы в форме «вопрос – ответ» с ориентацией на сопоставление, сравнение, выявление общего и особенного. Такой вид контроля развивает мышление обучающегося, умение общаться, выявляет устойчивость его внимания. </w:t>
      </w:r>
      <w:proofErr w:type="gramStart"/>
      <w:r w:rsidRPr="00D97A01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и викторины, конкурсы  – группа методов контроля, позволяющая также повысить интерес обучающихся и обеспечить дух соревнования.</w:t>
      </w:r>
      <w:proofErr w:type="gramEnd"/>
    </w:p>
    <w:p w:rsidR="00D97A01" w:rsidRPr="00D97A01" w:rsidRDefault="00D97A01" w:rsidP="00D97A01">
      <w:pPr>
        <w:spacing w:after="0" w:line="240" w:lineRule="auto"/>
        <w:ind w:right="-144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A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отслеживания результативности в процессе обучения проводятся: мини-соревнования, конкурсы, фестивали</w:t>
      </w:r>
      <w:r w:rsidRPr="00D97A01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.</w:t>
      </w:r>
    </w:p>
    <w:p w:rsidR="00D97A01" w:rsidRPr="00D97A01" w:rsidRDefault="00D97A01" w:rsidP="00D97A0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A01" w:rsidRPr="00D97A01" w:rsidRDefault="00D97A01" w:rsidP="00D97A01">
      <w:pPr>
        <w:shd w:val="clear" w:color="auto" w:fill="FFFFFF" w:themeFill="background1"/>
        <w:rPr>
          <w:lang w:eastAsia="ru-RU"/>
        </w:rPr>
      </w:pPr>
    </w:p>
    <w:sectPr w:rsidR="00D97A01" w:rsidRPr="00D97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2E8"/>
    <w:multiLevelType w:val="hybridMultilevel"/>
    <w:tmpl w:val="10329D4E"/>
    <w:lvl w:ilvl="0" w:tplc="A7E45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E0469E"/>
    <w:multiLevelType w:val="hybridMultilevel"/>
    <w:tmpl w:val="D068A5C8"/>
    <w:lvl w:ilvl="0" w:tplc="A7E45AE2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CE07C78"/>
    <w:multiLevelType w:val="hybridMultilevel"/>
    <w:tmpl w:val="C61E25E0"/>
    <w:lvl w:ilvl="0" w:tplc="A7E45AE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C57"/>
    <w:rsid w:val="001B1C57"/>
    <w:rsid w:val="00493C9D"/>
    <w:rsid w:val="007F2E05"/>
    <w:rsid w:val="00A82C42"/>
    <w:rsid w:val="00C732EB"/>
    <w:rsid w:val="00D03BFB"/>
    <w:rsid w:val="00D9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E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2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2E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2020-12-02T18:11:00Z</dcterms:created>
  <dcterms:modified xsi:type="dcterms:W3CDTF">2020-12-03T05:21:00Z</dcterms:modified>
</cp:coreProperties>
</file>